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DE" w:rsidRDefault="00881EED">
      <w:pPr>
        <w:rPr>
          <w:rFonts w:ascii="Times New Roman" w:hAnsi="Times New Roman" w:cs="Times New Roman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</w:t>
      </w:r>
      <w:r w:rsidRPr="00881EED">
        <w:rPr>
          <w:rFonts w:ascii="Times New Roman" w:hAnsi="Times New Roman" w:cs="Times New Roman"/>
          <w:lang w:val="ro-RO"/>
        </w:rPr>
        <w:t>Anexa nr. 1</w:t>
      </w:r>
    </w:p>
    <w:p w:rsidR="00881EED" w:rsidRDefault="00881EED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La decizia Consiliului local Hîrtop</w:t>
      </w:r>
    </w:p>
    <w:p w:rsidR="00881EED" w:rsidRPr="00B45D57" w:rsidRDefault="00881EE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Nr.</w:t>
      </w:r>
    </w:p>
    <w:p w:rsidR="00881EED" w:rsidRDefault="00881EED">
      <w:pPr>
        <w:rPr>
          <w:rFonts w:ascii="Times New Roman" w:hAnsi="Times New Roman" w:cs="Times New Roman"/>
          <w:lang w:val="ro-RO"/>
        </w:rPr>
      </w:pPr>
    </w:p>
    <w:p w:rsidR="00881EED" w:rsidRDefault="00881EED">
      <w:pPr>
        <w:rPr>
          <w:rFonts w:ascii="Times New Roman" w:hAnsi="Times New Roman" w:cs="Times New Roman"/>
          <w:lang w:val="ro-RO"/>
        </w:rPr>
      </w:pPr>
    </w:p>
    <w:p w:rsidR="00881EED" w:rsidRPr="00881EED" w:rsidRDefault="00881EE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             </w:t>
      </w:r>
      <w:r w:rsidRPr="00881EED">
        <w:rPr>
          <w:rFonts w:ascii="Times New Roman" w:hAnsi="Times New Roman" w:cs="Times New Roman"/>
          <w:b/>
          <w:sz w:val="32"/>
          <w:szCs w:val="32"/>
          <w:lang w:val="ro-RO"/>
        </w:rPr>
        <w:t xml:space="preserve">Indicatorii generali şi sursele de finanţare </w:t>
      </w:r>
    </w:p>
    <w:p w:rsidR="00881EED" w:rsidRDefault="00881EE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1EE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Pr="00881EE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ale bugetului</w:t>
      </w:r>
      <w:r w:rsidR="00F3110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comu</w:t>
      </w:r>
      <w:bookmarkStart w:id="0" w:name="_GoBack"/>
      <w:bookmarkEnd w:id="0"/>
      <w:r w:rsidR="00F3110F">
        <w:rPr>
          <w:rFonts w:ascii="Times New Roman" w:hAnsi="Times New Roman" w:cs="Times New Roman"/>
          <w:b/>
          <w:sz w:val="32"/>
          <w:szCs w:val="32"/>
          <w:lang w:val="ro-RO"/>
        </w:rPr>
        <w:t>nei Hîrtop pentru anul 202</w:t>
      </w:r>
      <w:r w:rsidR="00B27DD8"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</w:p>
    <w:tbl>
      <w:tblPr>
        <w:tblStyle w:val="a3"/>
        <w:tblW w:w="0" w:type="auto"/>
        <w:tblLook w:val="04A0"/>
      </w:tblPr>
      <w:tblGrid>
        <w:gridCol w:w="6062"/>
        <w:gridCol w:w="1559"/>
        <w:gridCol w:w="1950"/>
      </w:tblGrid>
      <w:tr w:rsidR="00881EED" w:rsidTr="00537F67">
        <w:trPr>
          <w:trHeight w:val="693"/>
        </w:trPr>
        <w:tc>
          <w:tcPr>
            <w:tcW w:w="6062" w:type="dxa"/>
          </w:tcPr>
          <w:p w:rsid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81EED" w:rsidRPr="00881EED" w:rsidRDefault="00881EED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559" w:type="dxa"/>
          </w:tcPr>
          <w:p w:rsid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81EED" w:rsidRPr="00881EED" w:rsidRDefault="00881E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1E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ECO</w:t>
            </w:r>
          </w:p>
        </w:tc>
        <w:tc>
          <w:tcPr>
            <w:tcW w:w="1950" w:type="dxa"/>
          </w:tcPr>
          <w:p w:rsidR="00537F67" w:rsidRDefault="00881E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1E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881EED" w:rsidRPr="00881EED" w:rsidRDefault="00881E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1E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Suma, mii lei</w:t>
            </w:r>
          </w:p>
        </w:tc>
      </w:tr>
      <w:tr w:rsidR="00881EED" w:rsidTr="00537F67">
        <w:trPr>
          <w:trHeight w:val="405"/>
        </w:trPr>
        <w:tc>
          <w:tcPr>
            <w:tcW w:w="6062" w:type="dxa"/>
          </w:tcPr>
          <w:p w:rsidR="00881EED" w:rsidRPr="00537F67" w:rsidRDefault="00881EED" w:rsidP="00881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37F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VENITURI, total</w:t>
            </w:r>
          </w:p>
        </w:tc>
        <w:tc>
          <w:tcPr>
            <w:tcW w:w="1559" w:type="dxa"/>
          </w:tcPr>
          <w:p w:rsidR="00881EED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950" w:type="dxa"/>
          </w:tcPr>
          <w:p w:rsidR="00881EED" w:rsidRPr="00537F67" w:rsidRDefault="00B27DD8" w:rsidP="00C8451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4901.7</w:t>
            </w:r>
          </w:p>
        </w:tc>
      </w:tr>
      <w:tr w:rsidR="00881EED" w:rsidTr="00537F67">
        <w:trPr>
          <w:trHeight w:val="411"/>
        </w:trPr>
        <w:tc>
          <w:tcPr>
            <w:tcW w:w="6062" w:type="dxa"/>
          </w:tcPr>
          <w:p w:rsidR="00881EED" w:rsidRP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</w:t>
            </w:r>
            <w:r w:rsidRPr="00537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</w:t>
            </w:r>
            <w:r w:rsidR="00881EED" w:rsidRPr="00537F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transferuri </w:t>
            </w:r>
            <w:r w:rsidRPr="00537F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559" w:type="dxa"/>
          </w:tcPr>
          <w:p w:rsidR="00881EED" w:rsidRPr="00537F67" w:rsidRDefault="00881EED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50" w:type="dxa"/>
          </w:tcPr>
          <w:p w:rsidR="00881EED" w:rsidRPr="00537F67" w:rsidRDefault="00B27DD8" w:rsidP="00B45D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3405.9</w:t>
            </w:r>
          </w:p>
        </w:tc>
      </w:tr>
      <w:tr w:rsidR="00881EED" w:rsidTr="00537F67">
        <w:trPr>
          <w:trHeight w:val="417"/>
        </w:trPr>
        <w:tc>
          <w:tcPr>
            <w:tcW w:w="6062" w:type="dxa"/>
          </w:tcPr>
          <w:p w:rsidR="00881EED" w:rsidRPr="00537F67" w:rsidRDefault="00537F67" w:rsidP="00537F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559" w:type="dxa"/>
          </w:tcPr>
          <w:p w:rsidR="00881EED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2+3</w:t>
            </w:r>
          </w:p>
        </w:tc>
        <w:tc>
          <w:tcPr>
            <w:tcW w:w="1950" w:type="dxa"/>
          </w:tcPr>
          <w:p w:rsidR="00B27DD8" w:rsidRPr="00537F67" w:rsidRDefault="00B27DD8" w:rsidP="00B45D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4901.7</w:t>
            </w:r>
          </w:p>
        </w:tc>
      </w:tr>
      <w:tr w:rsidR="00881EED" w:rsidTr="00537F67">
        <w:trPr>
          <w:trHeight w:val="423"/>
        </w:trPr>
        <w:tc>
          <w:tcPr>
            <w:tcW w:w="6062" w:type="dxa"/>
          </w:tcPr>
          <w:p w:rsidR="00881EED" w:rsidRP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II.1 Chltuieli, total</w:t>
            </w:r>
          </w:p>
        </w:tc>
        <w:tc>
          <w:tcPr>
            <w:tcW w:w="1559" w:type="dxa"/>
          </w:tcPr>
          <w:p w:rsidR="00881EED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950" w:type="dxa"/>
          </w:tcPr>
          <w:p w:rsidR="00881EED" w:rsidRPr="00537F67" w:rsidRDefault="00B27DD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3894.6</w:t>
            </w:r>
          </w:p>
        </w:tc>
      </w:tr>
      <w:tr w:rsidR="00881EED" w:rsidTr="00537F67">
        <w:trPr>
          <w:trHeight w:val="415"/>
        </w:trPr>
        <w:tc>
          <w:tcPr>
            <w:tcW w:w="6062" w:type="dxa"/>
          </w:tcPr>
          <w:p w:rsidR="00881EED" w:rsidRPr="00537F67" w:rsidRDefault="00537F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 cheltuieli de personal</w:t>
            </w:r>
          </w:p>
        </w:tc>
        <w:tc>
          <w:tcPr>
            <w:tcW w:w="1559" w:type="dxa"/>
          </w:tcPr>
          <w:p w:rsidR="00881EED" w:rsidRPr="00537F67" w:rsidRDefault="00881EED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50" w:type="dxa"/>
          </w:tcPr>
          <w:p w:rsidR="00881EED" w:rsidRPr="00537F67" w:rsidRDefault="00B27DD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3300.7</w:t>
            </w:r>
          </w:p>
        </w:tc>
      </w:tr>
      <w:tr w:rsidR="00881EED" w:rsidTr="00537F67">
        <w:trPr>
          <w:trHeight w:val="407"/>
        </w:trPr>
        <w:tc>
          <w:tcPr>
            <w:tcW w:w="6062" w:type="dxa"/>
          </w:tcPr>
          <w:p w:rsidR="00881EED" w:rsidRP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II.2 Active nefinanciare, total</w:t>
            </w:r>
          </w:p>
        </w:tc>
        <w:tc>
          <w:tcPr>
            <w:tcW w:w="1559" w:type="dxa"/>
          </w:tcPr>
          <w:p w:rsidR="00881EED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50" w:type="dxa"/>
          </w:tcPr>
          <w:p w:rsidR="00881EED" w:rsidRPr="00537F67" w:rsidRDefault="00B27DD8" w:rsidP="00B45D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1007.1</w:t>
            </w:r>
          </w:p>
        </w:tc>
      </w:tr>
      <w:tr w:rsidR="00881EED" w:rsidTr="00537F67">
        <w:trPr>
          <w:trHeight w:val="427"/>
        </w:trPr>
        <w:tc>
          <w:tcPr>
            <w:tcW w:w="6062" w:type="dxa"/>
          </w:tcPr>
          <w:p w:rsidR="00881EED" w:rsidRPr="00537F67" w:rsidRDefault="00537F67" w:rsidP="00537F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SOLD BUGETAR</w:t>
            </w:r>
          </w:p>
        </w:tc>
        <w:tc>
          <w:tcPr>
            <w:tcW w:w="1559" w:type="dxa"/>
          </w:tcPr>
          <w:p w:rsidR="00881EED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1-(2+3)</w:t>
            </w:r>
          </w:p>
        </w:tc>
        <w:tc>
          <w:tcPr>
            <w:tcW w:w="1950" w:type="dxa"/>
          </w:tcPr>
          <w:p w:rsidR="00881EED" w:rsidRP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537F67" w:rsidTr="00537F67">
        <w:trPr>
          <w:trHeight w:val="406"/>
        </w:trPr>
        <w:tc>
          <w:tcPr>
            <w:tcW w:w="6062" w:type="dxa"/>
          </w:tcPr>
          <w:p w:rsidR="00537F67" w:rsidRPr="00537F67" w:rsidRDefault="00537F67" w:rsidP="00537F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SURSELE DE FINANTARE, total</w:t>
            </w:r>
          </w:p>
        </w:tc>
        <w:tc>
          <w:tcPr>
            <w:tcW w:w="1559" w:type="dxa"/>
          </w:tcPr>
          <w:p w:rsidR="00537F67" w:rsidRPr="00537F67" w:rsidRDefault="00537F67" w:rsidP="0053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4+5+9</w:t>
            </w:r>
          </w:p>
        </w:tc>
        <w:tc>
          <w:tcPr>
            <w:tcW w:w="1950" w:type="dxa"/>
          </w:tcPr>
          <w:p w:rsidR="00537F67" w:rsidRPr="00537F67" w:rsidRDefault="00537F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</w:tbl>
    <w:p w:rsidR="00881EED" w:rsidRDefault="00881EE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90927" w:rsidRDefault="00C9092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90927" w:rsidRPr="00C90927" w:rsidRDefault="00C9092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</w:t>
      </w:r>
      <w:r w:rsidR="001A13F6">
        <w:rPr>
          <w:rFonts w:ascii="Times New Roman" w:hAnsi="Times New Roman" w:cs="Times New Roman"/>
          <w:sz w:val="32"/>
          <w:szCs w:val="32"/>
          <w:lang w:val="ro-RO"/>
        </w:rPr>
        <w:t xml:space="preserve">Contabil </w:t>
      </w:r>
      <w:r w:rsidRPr="00C90927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</w:t>
      </w:r>
      <w:r w:rsidR="001A13F6">
        <w:rPr>
          <w:rFonts w:ascii="Times New Roman" w:hAnsi="Times New Roman" w:cs="Times New Roman"/>
          <w:sz w:val="32"/>
          <w:szCs w:val="32"/>
          <w:lang w:val="ro-RO"/>
        </w:rPr>
        <w:t>Craciun Maia</w:t>
      </w:r>
    </w:p>
    <w:p w:rsidR="00881EED" w:rsidRPr="00881EED" w:rsidRDefault="00881EED">
      <w:pPr>
        <w:rPr>
          <w:rFonts w:ascii="Times New Roman" w:hAnsi="Times New Roman" w:cs="Times New Roman"/>
          <w:lang w:val="en-US"/>
        </w:rPr>
      </w:pPr>
      <w:r w:rsidRPr="00881EED">
        <w:rPr>
          <w:rFonts w:ascii="Times New Roman" w:hAnsi="Times New Roman" w:cs="Times New Roman"/>
          <w:lang w:val="ro-RO"/>
        </w:rPr>
        <w:t xml:space="preserve">                                                       </w:t>
      </w:r>
    </w:p>
    <w:sectPr w:rsidR="00881EED" w:rsidRPr="00881EED" w:rsidSect="00EE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5861"/>
    <w:multiLevelType w:val="hybridMultilevel"/>
    <w:tmpl w:val="FFBEE954"/>
    <w:lvl w:ilvl="0" w:tplc="D828211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1EED"/>
    <w:rsid w:val="000149AB"/>
    <w:rsid w:val="00034D65"/>
    <w:rsid w:val="001A13F6"/>
    <w:rsid w:val="004A517C"/>
    <w:rsid w:val="00537F67"/>
    <w:rsid w:val="00544BD5"/>
    <w:rsid w:val="005667D1"/>
    <w:rsid w:val="006F2DE5"/>
    <w:rsid w:val="00781627"/>
    <w:rsid w:val="00881EED"/>
    <w:rsid w:val="00B27DD8"/>
    <w:rsid w:val="00B45D57"/>
    <w:rsid w:val="00C8451B"/>
    <w:rsid w:val="00C90927"/>
    <w:rsid w:val="00EE08DE"/>
    <w:rsid w:val="00F3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E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Windows</cp:lastModifiedBy>
  <cp:revision>10</cp:revision>
  <cp:lastPrinted>2021-01-14T08:26:00Z</cp:lastPrinted>
  <dcterms:created xsi:type="dcterms:W3CDTF">2018-11-23T06:18:00Z</dcterms:created>
  <dcterms:modified xsi:type="dcterms:W3CDTF">2021-12-02T16:23:00Z</dcterms:modified>
</cp:coreProperties>
</file>