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D2" w:rsidRDefault="001B41EE" w:rsidP="005F0DD2">
      <w:pPr>
        <w:ind w:firstLine="708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</w:t>
      </w:r>
      <w:r w:rsidR="00030DAC" w:rsidRPr="00030DAC">
        <w:rPr>
          <w:lang w:val="ro-RO"/>
        </w:rPr>
        <w:t>Anexa nr. 2</w:t>
      </w:r>
    </w:p>
    <w:p w:rsidR="00030DAC" w:rsidRDefault="00030DAC" w:rsidP="005F0DD2">
      <w:pPr>
        <w:ind w:firstLine="708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La deciz</w:t>
      </w:r>
      <w:bookmarkStart w:id="0" w:name="_GoBack"/>
      <w:bookmarkEnd w:id="0"/>
      <w:r>
        <w:rPr>
          <w:lang w:val="ro-RO"/>
        </w:rPr>
        <w:t xml:space="preserve">ia consiliului local </w:t>
      </w:r>
    </w:p>
    <w:p w:rsidR="00030DAC" w:rsidRPr="00806EA8" w:rsidRDefault="00030DAC" w:rsidP="005F0DD2">
      <w:pPr>
        <w:ind w:firstLine="708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Nr. </w:t>
      </w:r>
    </w:p>
    <w:p w:rsidR="0089138B" w:rsidRDefault="0089138B" w:rsidP="00030DAC">
      <w:pPr>
        <w:rPr>
          <w:rFonts w:ascii="Cambria" w:hAnsi="Cambria"/>
          <w:b/>
          <w:sz w:val="22"/>
          <w:szCs w:val="22"/>
          <w:lang w:val="ro-RO"/>
        </w:rPr>
      </w:pPr>
    </w:p>
    <w:p w:rsidR="0089138B" w:rsidRPr="00030DAC" w:rsidRDefault="0089138B" w:rsidP="005F0DD2">
      <w:pPr>
        <w:ind w:firstLine="708"/>
        <w:jc w:val="center"/>
        <w:rPr>
          <w:b/>
          <w:sz w:val="28"/>
          <w:szCs w:val="28"/>
          <w:lang w:val="ro-RO"/>
        </w:rPr>
      </w:pPr>
    </w:p>
    <w:p w:rsidR="005F0DD2" w:rsidRPr="00030DAC" w:rsidRDefault="00030DAC" w:rsidP="005F0DD2">
      <w:pPr>
        <w:ind w:firstLine="708"/>
        <w:jc w:val="center"/>
        <w:rPr>
          <w:b/>
          <w:sz w:val="28"/>
          <w:szCs w:val="28"/>
          <w:lang w:val="ro-RO"/>
        </w:rPr>
      </w:pPr>
      <w:r w:rsidRPr="00030DAC">
        <w:rPr>
          <w:b/>
          <w:sz w:val="28"/>
          <w:szCs w:val="28"/>
          <w:lang w:val="ro-RO"/>
        </w:rPr>
        <w:t>Sinteza veniturilor</w:t>
      </w:r>
      <w:r w:rsidR="00806EA8">
        <w:rPr>
          <w:b/>
          <w:sz w:val="28"/>
          <w:szCs w:val="28"/>
          <w:lang w:val="ro-RO"/>
        </w:rPr>
        <w:t xml:space="preserve"> bugetului local pentru anul 202</w:t>
      </w:r>
      <w:r w:rsidR="00286524">
        <w:rPr>
          <w:b/>
          <w:sz w:val="28"/>
          <w:szCs w:val="28"/>
          <w:lang w:val="ro-RO"/>
        </w:rPr>
        <w:t>2</w:t>
      </w:r>
    </w:p>
    <w:p w:rsidR="00030DAC" w:rsidRPr="00575D2A" w:rsidRDefault="00030DAC" w:rsidP="005F0DD2">
      <w:pPr>
        <w:ind w:firstLine="708"/>
        <w:jc w:val="center"/>
        <w:rPr>
          <w:rFonts w:ascii="Cambria" w:hAnsi="Cambria"/>
          <w:b/>
          <w:sz w:val="22"/>
          <w:szCs w:val="22"/>
          <w:lang w:val="ro-RO"/>
        </w:rPr>
      </w:pPr>
    </w:p>
    <w:tbl>
      <w:tblPr>
        <w:tblStyle w:val="a4"/>
        <w:tblW w:w="0" w:type="auto"/>
        <w:tblLook w:val="04A0"/>
      </w:tblPr>
      <w:tblGrid>
        <w:gridCol w:w="704"/>
        <w:gridCol w:w="6521"/>
        <w:gridCol w:w="1134"/>
        <w:gridCol w:w="963"/>
      </w:tblGrid>
      <w:tr w:rsidR="00030DAC" w:rsidRPr="00575D2A" w:rsidTr="00661BB0">
        <w:tc>
          <w:tcPr>
            <w:tcW w:w="704" w:type="dxa"/>
          </w:tcPr>
          <w:p w:rsidR="00030DAC" w:rsidRPr="00575D2A" w:rsidRDefault="00030DAC" w:rsidP="00272947">
            <w:pPr>
              <w:rPr>
                <w:rFonts w:ascii="Cambria" w:hAnsi="Cambria"/>
                <w:b/>
                <w:lang w:val="ro-RO"/>
              </w:rPr>
            </w:pPr>
            <w:r w:rsidRPr="00575D2A">
              <w:rPr>
                <w:rFonts w:ascii="Cambria" w:hAnsi="Cambria"/>
                <w:b/>
                <w:lang w:val="ro-RO"/>
              </w:rPr>
              <w:t>Nr. d/o</w:t>
            </w: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b/>
                <w:lang w:val="ro-RO"/>
              </w:rPr>
            </w:pPr>
            <w:r w:rsidRPr="00575D2A">
              <w:rPr>
                <w:rFonts w:ascii="Cambria" w:hAnsi="Cambria"/>
                <w:b/>
                <w:lang w:val="ro-RO"/>
              </w:rPr>
              <w:t xml:space="preserve">Denumirea 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rPr>
                <w:rFonts w:ascii="Cambria" w:hAnsi="Cambria"/>
                <w:b/>
                <w:lang w:val="ro-RO"/>
              </w:rPr>
            </w:pPr>
            <w:r w:rsidRPr="00575D2A">
              <w:rPr>
                <w:rFonts w:ascii="Cambria" w:hAnsi="Cambria"/>
                <w:b/>
                <w:lang w:val="ro-RO"/>
              </w:rPr>
              <w:t>Cod Eco (k6)</w:t>
            </w:r>
          </w:p>
        </w:tc>
        <w:tc>
          <w:tcPr>
            <w:tcW w:w="963" w:type="dxa"/>
          </w:tcPr>
          <w:p w:rsidR="00030DAC" w:rsidRPr="00FB41F8" w:rsidRDefault="00486A29" w:rsidP="00F53D1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ro-RO"/>
              </w:rPr>
              <w:t>202</w:t>
            </w:r>
            <w:r w:rsidR="00286524">
              <w:rPr>
                <w:rFonts w:ascii="Cambria" w:hAnsi="Cambria"/>
                <w:b/>
                <w:lang w:val="ro-RO"/>
              </w:rPr>
              <w:t>2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pe venit a persoanelor fizice reținut din salariu.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111110</w:t>
            </w:r>
          </w:p>
        </w:tc>
        <w:tc>
          <w:tcPr>
            <w:tcW w:w="963" w:type="dxa"/>
          </w:tcPr>
          <w:p w:rsidR="00030DAC" w:rsidRPr="00C46276" w:rsidRDefault="004929A0" w:rsidP="00272947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500,0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C46276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funciar încasat de la persoanele</w:t>
            </w:r>
            <w:r w:rsidR="00C46276">
              <w:rPr>
                <w:rFonts w:ascii="Cambria" w:hAnsi="Cambria"/>
                <w:lang w:val="ro-RO"/>
              </w:rPr>
              <w:t xml:space="preserve"> juridice si fizice, inrejistrate in calitate de intreprinzator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</w:t>
            </w:r>
            <w:r w:rsidR="00C46276">
              <w:rPr>
                <w:rFonts w:ascii="Cambria" w:hAnsi="Cambria"/>
                <w:lang w:val="ro-RO"/>
              </w:rPr>
              <w:t>13161</w:t>
            </w:r>
          </w:p>
        </w:tc>
        <w:tc>
          <w:tcPr>
            <w:tcW w:w="963" w:type="dxa"/>
          </w:tcPr>
          <w:p w:rsidR="00030DAC" w:rsidRPr="00F53D11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233,8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C46276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 xml:space="preserve">Impozitul funciar </w:t>
            </w:r>
            <w:r w:rsidR="00C46276">
              <w:rPr>
                <w:rFonts w:ascii="Cambria" w:hAnsi="Cambria"/>
                <w:lang w:val="ro-RO"/>
              </w:rPr>
              <w:t xml:space="preserve"> al persoanelor fizice- cetateni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</w:t>
            </w:r>
            <w:r w:rsidR="00C46276">
              <w:rPr>
                <w:rFonts w:ascii="Cambria" w:hAnsi="Cambria"/>
                <w:lang w:val="ro-RO"/>
              </w:rPr>
              <w:t>13171</w:t>
            </w:r>
          </w:p>
        </w:tc>
        <w:tc>
          <w:tcPr>
            <w:tcW w:w="963" w:type="dxa"/>
          </w:tcPr>
          <w:p w:rsidR="00030DAC" w:rsidRPr="00F53D11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60,5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pe bunurile imobiliare ale persoanelor juridice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113210</w:t>
            </w:r>
          </w:p>
        </w:tc>
        <w:tc>
          <w:tcPr>
            <w:tcW w:w="963" w:type="dxa"/>
          </w:tcPr>
          <w:p w:rsidR="00030DAC" w:rsidRPr="00575D2A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4,6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pe bunurile imobiliare ale persoanelor fizice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113220</w:t>
            </w:r>
          </w:p>
        </w:tc>
        <w:tc>
          <w:tcPr>
            <w:tcW w:w="963" w:type="dxa"/>
          </w:tcPr>
          <w:p w:rsidR="00030DAC" w:rsidRPr="004929A0" w:rsidRDefault="004929A0" w:rsidP="00272947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8,1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pe bunuri imobiliare achitate de către persoane juridice și fizice înregistrate în calitate de întreprinzător din valoarea estimată a bunurilor imobiliare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113230</w:t>
            </w:r>
          </w:p>
        </w:tc>
        <w:tc>
          <w:tcPr>
            <w:tcW w:w="963" w:type="dxa"/>
          </w:tcPr>
          <w:p w:rsidR="00030DAC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1,3</w:t>
            </w:r>
          </w:p>
          <w:p w:rsidR="004929A0" w:rsidRPr="00575D2A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Impozitul pe bunuri imobiliare, achitat de către persoane fizice-cetățeni din valoarea estimată a bunurilor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113240</w:t>
            </w:r>
          </w:p>
        </w:tc>
        <w:tc>
          <w:tcPr>
            <w:tcW w:w="963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</w:t>
            </w:r>
            <w:r w:rsidR="004929A0">
              <w:rPr>
                <w:rFonts w:ascii="Cambria" w:hAnsi="Cambria"/>
                <w:lang w:val="ro-RO"/>
              </w:rPr>
              <w:t>,5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Taxa pentru amenajarea teritoriului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114412</w:t>
            </w:r>
          </w:p>
        </w:tc>
        <w:tc>
          <w:tcPr>
            <w:tcW w:w="963" w:type="dxa"/>
          </w:tcPr>
          <w:p w:rsidR="00030DAC" w:rsidRPr="00F53D11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4,0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Taxa pentru unitățile comerciale și/sai de prestări servicii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114418</w:t>
            </w:r>
          </w:p>
        </w:tc>
        <w:tc>
          <w:tcPr>
            <w:tcW w:w="963" w:type="dxa"/>
          </w:tcPr>
          <w:p w:rsidR="00030DAC" w:rsidRPr="00575D2A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30,2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Plata pentru arenda terenurilor cu destinație agricolă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141522</w:t>
            </w:r>
          </w:p>
        </w:tc>
        <w:tc>
          <w:tcPr>
            <w:tcW w:w="963" w:type="dxa"/>
          </w:tcPr>
          <w:p w:rsidR="00030DAC" w:rsidRPr="00F53D11" w:rsidRDefault="00F53D11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287,8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Pr="00575D2A" w:rsidRDefault="00030DAC" w:rsidP="00272947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Plata pentru arenda terenurilor cu altă destinație decît cea agricolă</w:t>
            </w:r>
          </w:p>
        </w:tc>
        <w:tc>
          <w:tcPr>
            <w:tcW w:w="1134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141533</w:t>
            </w:r>
          </w:p>
        </w:tc>
        <w:tc>
          <w:tcPr>
            <w:tcW w:w="963" w:type="dxa"/>
          </w:tcPr>
          <w:p w:rsidR="00030DAC" w:rsidRPr="00575D2A" w:rsidRDefault="00030DAC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10.0</w:t>
            </w:r>
          </w:p>
        </w:tc>
      </w:tr>
      <w:tr w:rsidR="00030DAC" w:rsidRPr="00575D2A" w:rsidTr="00661BB0">
        <w:tc>
          <w:tcPr>
            <w:tcW w:w="704" w:type="dxa"/>
          </w:tcPr>
          <w:p w:rsidR="00030DAC" w:rsidRPr="00575D2A" w:rsidRDefault="00030DAC" w:rsidP="00661BB0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030DAC" w:rsidRDefault="00F53D11" w:rsidP="00272947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Încasări de la prestarea serviciilor cu plată</w:t>
            </w:r>
          </w:p>
          <w:p w:rsidR="00F53D11" w:rsidRPr="00575D2A" w:rsidRDefault="00F53D11" w:rsidP="00272947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Apeduct </w:t>
            </w:r>
          </w:p>
        </w:tc>
        <w:tc>
          <w:tcPr>
            <w:tcW w:w="1134" w:type="dxa"/>
          </w:tcPr>
          <w:p w:rsidR="00030DAC" w:rsidRPr="00575D2A" w:rsidRDefault="00030DAC" w:rsidP="00F53D11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142</w:t>
            </w:r>
            <w:r w:rsidR="00F53D11">
              <w:rPr>
                <w:rFonts w:ascii="Cambria" w:hAnsi="Cambria"/>
                <w:lang w:val="ro-RO"/>
              </w:rPr>
              <w:t>310</w:t>
            </w:r>
          </w:p>
        </w:tc>
        <w:tc>
          <w:tcPr>
            <w:tcW w:w="963" w:type="dxa"/>
          </w:tcPr>
          <w:p w:rsidR="00030DAC" w:rsidRPr="00575D2A" w:rsidRDefault="004929A0" w:rsidP="00272947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</w:t>
            </w:r>
            <w:r w:rsidR="00F53D11">
              <w:rPr>
                <w:rFonts w:ascii="Cambria" w:hAnsi="Cambria"/>
                <w:lang w:val="ro-RO"/>
              </w:rPr>
              <w:t>50,0</w:t>
            </w:r>
          </w:p>
        </w:tc>
      </w:tr>
      <w:tr w:rsidR="00F53D11" w:rsidRPr="00E703D9" w:rsidTr="00661BB0">
        <w:tc>
          <w:tcPr>
            <w:tcW w:w="704" w:type="dxa"/>
          </w:tcPr>
          <w:p w:rsidR="00F53D11" w:rsidRPr="00575D2A" w:rsidRDefault="00F53D11" w:rsidP="00F53D11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F53D11" w:rsidRPr="00575D2A" w:rsidRDefault="00F53D11" w:rsidP="00F53D11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Încasări de la prestarea serviciilor cu plată</w:t>
            </w:r>
          </w:p>
        </w:tc>
        <w:tc>
          <w:tcPr>
            <w:tcW w:w="1134" w:type="dxa"/>
          </w:tcPr>
          <w:p w:rsidR="00F53D11" w:rsidRPr="00F53D11" w:rsidRDefault="00F53D11" w:rsidP="00F53D11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</w:rPr>
              <w:t>14</w:t>
            </w:r>
            <w:r>
              <w:rPr>
                <w:rFonts w:ascii="Cambria" w:hAnsi="Cambria"/>
                <w:lang w:val="ro-RO"/>
              </w:rPr>
              <w:t>2310</w:t>
            </w:r>
          </w:p>
        </w:tc>
        <w:tc>
          <w:tcPr>
            <w:tcW w:w="963" w:type="dxa"/>
          </w:tcPr>
          <w:p w:rsidR="00F53D11" w:rsidRPr="00B67BB0" w:rsidRDefault="00F53D11" w:rsidP="00F53D1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</w:t>
            </w:r>
            <w:r w:rsidR="004929A0">
              <w:rPr>
                <w:rFonts w:ascii="Cambria" w:hAnsi="Cambria"/>
                <w:lang w:val="en-US"/>
              </w:rPr>
              <w:t>0,0</w:t>
            </w:r>
          </w:p>
        </w:tc>
      </w:tr>
      <w:tr w:rsidR="00F53D11" w:rsidRPr="00F53D11" w:rsidTr="00661BB0">
        <w:tc>
          <w:tcPr>
            <w:tcW w:w="704" w:type="dxa"/>
          </w:tcPr>
          <w:p w:rsidR="00F53D11" w:rsidRPr="00575D2A" w:rsidRDefault="00F53D11" w:rsidP="00F53D11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F53D11" w:rsidRDefault="00F53D11" w:rsidP="00F53D11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Alte venituri încasate în bugetul local de nivelul I</w:t>
            </w:r>
          </w:p>
        </w:tc>
        <w:tc>
          <w:tcPr>
            <w:tcW w:w="1134" w:type="dxa"/>
          </w:tcPr>
          <w:p w:rsidR="00F53D11" w:rsidRPr="00F53D11" w:rsidRDefault="00F53D11" w:rsidP="00F53D11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145142</w:t>
            </w:r>
          </w:p>
        </w:tc>
        <w:tc>
          <w:tcPr>
            <w:tcW w:w="963" w:type="dxa"/>
          </w:tcPr>
          <w:p w:rsidR="00F53D11" w:rsidRDefault="00F53D11" w:rsidP="00F53D1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4,0</w:t>
            </w:r>
          </w:p>
        </w:tc>
      </w:tr>
      <w:tr w:rsidR="00F53D11" w:rsidRPr="00575D2A" w:rsidTr="00661BB0">
        <w:tc>
          <w:tcPr>
            <w:tcW w:w="704" w:type="dxa"/>
          </w:tcPr>
          <w:p w:rsidR="00F53D11" w:rsidRPr="00575D2A" w:rsidRDefault="00F53D11" w:rsidP="00F53D11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F53D11" w:rsidRPr="00575D2A" w:rsidRDefault="00F53D11" w:rsidP="00F53D11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Transferuri  de l</w:t>
            </w:r>
            <w:r>
              <w:rPr>
                <w:rFonts w:ascii="Cambria" w:hAnsi="Cambria"/>
                <w:lang w:val="ro-RO"/>
              </w:rPr>
              <w:t>a</w:t>
            </w:r>
            <w:r w:rsidRPr="00575D2A">
              <w:rPr>
                <w:rFonts w:ascii="Cambria" w:hAnsi="Cambria"/>
                <w:lang w:val="ro-RO"/>
              </w:rPr>
              <w:t xml:space="preserve"> bugetul de stat cu destinație specială pentru învățămînt preșcolar</w:t>
            </w:r>
          </w:p>
        </w:tc>
        <w:tc>
          <w:tcPr>
            <w:tcW w:w="1134" w:type="dxa"/>
          </w:tcPr>
          <w:p w:rsidR="00F53D11" w:rsidRPr="00575D2A" w:rsidRDefault="00F53D11" w:rsidP="00F53D11">
            <w:pPr>
              <w:jc w:val="center"/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191211</w:t>
            </w:r>
          </w:p>
        </w:tc>
        <w:tc>
          <w:tcPr>
            <w:tcW w:w="963" w:type="dxa"/>
          </w:tcPr>
          <w:p w:rsidR="00F53D11" w:rsidRDefault="004929A0" w:rsidP="00F53D1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1825.5</w:t>
            </w:r>
          </w:p>
          <w:p w:rsidR="00F53D11" w:rsidRPr="00486A29" w:rsidRDefault="00F53D11" w:rsidP="00F53D11">
            <w:pPr>
              <w:jc w:val="center"/>
              <w:rPr>
                <w:rFonts w:ascii="Cambria" w:hAnsi="Cambria"/>
                <w:lang w:val="en-US"/>
              </w:rPr>
            </w:pPr>
          </w:p>
        </w:tc>
      </w:tr>
      <w:tr w:rsidR="00F53D11" w:rsidRPr="00E703D9" w:rsidTr="00661BB0">
        <w:tc>
          <w:tcPr>
            <w:tcW w:w="704" w:type="dxa"/>
          </w:tcPr>
          <w:p w:rsidR="00F53D11" w:rsidRPr="00575D2A" w:rsidRDefault="00F53D11" w:rsidP="00F53D11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F53D11" w:rsidRPr="00E703D9" w:rsidRDefault="00F53D11" w:rsidP="00F53D11">
            <w:pPr>
              <w:rPr>
                <w:rFonts w:ascii="Cambria" w:hAnsi="Cambria"/>
                <w:lang w:val="en-US"/>
              </w:rPr>
            </w:pPr>
            <w:r w:rsidRPr="00E703D9">
              <w:rPr>
                <w:rFonts w:ascii="Cambria" w:hAnsi="Cambria"/>
                <w:lang w:val="en-US"/>
              </w:rPr>
              <w:t>Transferuri curente primite cu destinație specială pentru infrastructura drumurilor</w:t>
            </w:r>
          </w:p>
        </w:tc>
        <w:tc>
          <w:tcPr>
            <w:tcW w:w="1134" w:type="dxa"/>
          </w:tcPr>
          <w:p w:rsidR="00F53D11" w:rsidRPr="00E703D9" w:rsidRDefault="00F53D11" w:rsidP="00F53D1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191216</w:t>
            </w:r>
          </w:p>
        </w:tc>
        <w:tc>
          <w:tcPr>
            <w:tcW w:w="963" w:type="dxa"/>
          </w:tcPr>
          <w:p w:rsidR="00F53D11" w:rsidRPr="00486A29" w:rsidRDefault="004929A0" w:rsidP="00F53D11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547.1</w:t>
            </w:r>
          </w:p>
        </w:tc>
      </w:tr>
      <w:tr w:rsidR="00F53D11" w:rsidRPr="00575D2A" w:rsidTr="00661BB0">
        <w:tc>
          <w:tcPr>
            <w:tcW w:w="704" w:type="dxa"/>
          </w:tcPr>
          <w:p w:rsidR="00F53D11" w:rsidRPr="00575D2A" w:rsidRDefault="00F53D11" w:rsidP="00F53D11">
            <w:pPr>
              <w:pStyle w:val="a3"/>
              <w:numPr>
                <w:ilvl w:val="0"/>
                <w:numId w:val="1"/>
              </w:numPr>
              <w:ind w:left="36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521" w:type="dxa"/>
          </w:tcPr>
          <w:p w:rsidR="00F53D11" w:rsidRPr="00575D2A" w:rsidRDefault="00F53D11" w:rsidP="00F53D11">
            <w:pPr>
              <w:rPr>
                <w:rFonts w:ascii="Cambria" w:hAnsi="Cambria"/>
                <w:lang w:val="ro-RO"/>
              </w:rPr>
            </w:pPr>
            <w:r w:rsidRPr="00575D2A">
              <w:rPr>
                <w:rFonts w:ascii="Cambria" w:hAnsi="Cambria"/>
                <w:lang w:val="ro-RO"/>
              </w:rPr>
              <w:t>Transferuri de la bugetul de stat cu destinație generală</w:t>
            </w:r>
          </w:p>
        </w:tc>
        <w:tc>
          <w:tcPr>
            <w:tcW w:w="1134" w:type="dxa"/>
          </w:tcPr>
          <w:p w:rsidR="00F53D11" w:rsidRPr="00575D2A" w:rsidRDefault="00F53D11" w:rsidP="00F53D11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191231</w:t>
            </w:r>
          </w:p>
        </w:tc>
        <w:tc>
          <w:tcPr>
            <w:tcW w:w="963" w:type="dxa"/>
          </w:tcPr>
          <w:p w:rsidR="00F53D11" w:rsidRPr="00486A29" w:rsidRDefault="004929A0" w:rsidP="004929A0">
            <w:pPr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1033,3</w:t>
            </w:r>
          </w:p>
        </w:tc>
      </w:tr>
      <w:tr w:rsidR="00F53D11" w:rsidRPr="00165518" w:rsidTr="00661BB0">
        <w:tc>
          <w:tcPr>
            <w:tcW w:w="704" w:type="dxa"/>
          </w:tcPr>
          <w:p w:rsidR="00F53D11" w:rsidRPr="00486A29" w:rsidRDefault="00F53D11" w:rsidP="00F53D11">
            <w:pPr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6521" w:type="dxa"/>
          </w:tcPr>
          <w:p w:rsidR="00F53D11" w:rsidRPr="00165518" w:rsidRDefault="00F53D11" w:rsidP="00F53D11">
            <w:pPr>
              <w:rPr>
                <w:rFonts w:ascii="Cambria" w:hAnsi="Cambria"/>
                <w:b/>
                <w:i/>
                <w:lang w:val="ro-RO"/>
              </w:rPr>
            </w:pPr>
            <w:r w:rsidRPr="00165518">
              <w:rPr>
                <w:rFonts w:ascii="Cambria" w:hAnsi="Cambria"/>
                <w:b/>
                <w:i/>
                <w:lang w:val="ro-RO"/>
              </w:rPr>
              <w:t xml:space="preserve">Total: </w:t>
            </w:r>
          </w:p>
        </w:tc>
        <w:tc>
          <w:tcPr>
            <w:tcW w:w="1134" w:type="dxa"/>
          </w:tcPr>
          <w:p w:rsidR="00F53D11" w:rsidRPr="00165518" w:rsidRDefault="00F53D11" w:rsidP="00F53D11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963" w:type="dxa"/>
          </w:tcPr>
          <w:p w:rsidR="00F53D11" w:rsidRPr="00486A29" w:rsidRDefault="004929A0" w:rsidP="00F53D11">
            <w:pPr>
              <w:jc w:val="center"/>
              <w:rPr>
                <w:rFonts w:ascii="Cambria" w:hAnsi="Cambria"/>
                <w:b/>
                <w:i/>
                <w:lang w:val="en-US"/>
              </w:rPr>
            </w:pPr>
            <w:r>
              <w:rPr>
                <w:rFonts w:ascii="Cambria" w:hAnsi="Cambria"/>
                <w:b/>
                <w:i/>
                <w:lang w:val="en-US"/>
              </w:rPr>
              <w:t>4901.7</w:t>
            </w:r>
          </w:p>
        </w:tc>
      </w:tr>
    </w:tbl>
    <w:p w:rsidR="00030DAC" w:rsidRPr="00165518" w:rsidRDefault="00030DAC" w:rsidP="00030DAC">
      <w:pPr>
        <w:ind w:firstLine="708"/>
        <w:rPr>
          <w:b/>
          <w:i/>
          <w:sz w:val="28"/>
          <w:szCs w:val="28"/>
          <w:lang w:val="ro-RO"/>
        </w:rPr>
      </w:pPr>
    </w:p>
    <w:p w:rsidR="00030DAC" w:rsidRDefault="00030DAC" w:rsidP="00030DAC">
      <w:pPr>
        <w:ind w:firstLine="708"/>
        <w:rPr>
          <w:b/>
          <w:sz w:val="28"/>
          <w:szCs w:val="28"/>
          <w:lang w:val="ro-RO"/>
        </w:rPr>
      </w:pPr>
    </w:p>
    <w:p w:rsidR="005F0DD2" w:rsidRDefault="005F0DD2" w:rsidP="00661BB0">
      <w:pPr>
        <w:ind w:firstLine="708"/>
        <w:rPr>
          <w:rFonts w:ascii="Cambria" w:hAnsi="Cambria"/>
          <w:b/>
          <w:lang w:val="ro-RO"/>
        </w:rPr>
      </w:pPr>
      <w:r w:rsidRPr="00030DAC">
        <w:rPr>
          <w:sz w:val="28"/>
          <w:szCs w:val="28"/>
          <w:lang w:val="ro-RO"/>
        </w:rPr>
        <w:t xml:space="preserve">Contabil </w:t>
      </w:r>
      <w:r w:rsidRPr="00030DAC">
        <w:rPr>
          <w:sz w:val="28"/>
          <w:szCs w:val="28"/>
          <w:lang w:val="ro-RO"/>
        </w:rPr>
        <w:tab/>
      </w:r>
      <w:r w:rsidRPr="00030DAC">
        <w:rPr>
          <w:sz w:val="28"/>
          <w:szCs w:val="28"/>
          <w:lang w:val="ro-RO"/>
        </w:rPr>
        <w:tab/>
      </w:r>
      <w:r w:rsidRPr="00030DAC">
        <w:rPr>
          <w:sz w:val="28"/>
          <w:szCs w:val="28"/>
          <w:lang w:val="ro-RO"/>
        </w:rPr>
        <w:tab/>
      </w:r>
      <w:r w:rsidR="00FB41F8">
        <w:rPr>
          <w:rFonts w:ascii="Cambria" w:hAnsi="Cambria"/>
          <w:sz w:val="28"/>
          <w:szCs w:val="28"/>
        </w:rPr>
        <w:t>Crăciun Maia</w:t>
      </w:r>
    </w:p>
    <w:p w:rsidR="005F0DD2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</w:p>
    <w:p w:rsidR="005F0DD2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</w:p>
    <w:p w:rsidR="005F0DD2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</w:p>
    <w:p w:rsidR="005F0DD2" w:rsidRDefault="005F0DD2" w:rsidP="005F0DD2">
      <w:pPr>
        <w:ind w:firstLine="708"/>
        <w:jc w:val="center"/>
        <w:rPr>
          <w:rFonts w:ascii="Cambria" w:hAnsi="Cambria"/>
          <w:b/>
          <w:lang w:val="ro-RO"/>
        </w:rPr>
      </w:pPr>
    </w:p>
    <w:p w:rsidR="00B25012" w:rsidRDefault="00B25012" w:rsidP="005F0DD2">
      <w:pPr>
        <w:ind w:firstLine="708"/>
        <w:jc w:val="center"/>
        <w:rPr>
          <w:rFonts w:ascii="Cambria" w:hAnsi="Cambria"/>
          <w:b/>
          <w:lang w:val="ro-RO"/>
        </w:rPr>
      </w:pPr>
    </w:p>
    <w:p w:rsidR="00030DAC" w:rsidRDefault="00030DAC" w:rsidP="00DE08D6">
      <w:pPr>
        <w:rPr>
          <w:rFonts w:ascii="Cambria" w:hAnsi="Cambria"/>
          <w:b/>
          <w:lang w:val="ro-RO"/>
        </w:rPr>
      </w:pPr>
    </w:p>
    <w:sectPr w:rsidR="00030DAC" w:rsidSect="00F1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7AF4"/>
    <w:multiLevelType w:val="hybridMultilevel"/>
    <w:tmpl w:val="E57EA5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DD2"/>
    <w:rsid w:val="00030DAC"/>
    <w:rsid w:val="000B0C8F"/>
    <w:rsid w:val="000B6B44"/>
    <w:rsid w:val="000D7333"/>
    <w:rsid w:val="00165518"/>
    <w:rsid w:val="001B41EE"/>
    <w:rsid w:val="002168EC"/>
    <w:rsid w:val="00235C49"/>
    <w:rsid w:val="00286524"/>
    <w:rsid w:val="00486A29"/>
    <w:rsid w:val="004929A0"/>
    <w:rsid w:val="004E37C1"/>
    <w:rsid w:val="005F0DD2"/>
    <w:rsid w:val="006035F4"/>
    <w:rsid w:val="00661BB0"/>
    <w:rsid w:val="00791840"/>
    <w:rsid w:val="00806EA8"/>
    <w:rsid w:val="0089138B"/>
    <w:rsid w:val="00897151"/>
    <w:rsid w:val="00A652FC"/>
    <w:rsid w:val="00AE1687"/>
    <w:rsid w:val="00B25012"/>
    <w:rsid w:val="00B67BB0"/>
    <w:rsid w:val="00B95580"/>
    <w:rsid w:val="00BC11F3"/>
    <w:rsid w:val="00C46276"/>
    <w:rsid w:val="00C6135A"/>
    <w:rsid w:val="00DE08D6"/>
    <w:rsid w:val="00E2542F"/>
    <w:rsid w:val="00E703D9"/>
    <w:rsid w:val="00F15ABE"/>
    <w:rsid w:val="00F26DF8"/>
    <w:rsid w:val="00F53D11"/>
    <w:rsid w:val="00FB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DD2"/>
    <w:pPr>
      <w:ind w:left="720"/>
      <w:contextualSpacing/>
    </w:pPr>
  </w:style>
  <w:style w:type="table" w:styleId="a4">
    <w:name w:val="Table Grid"/>
    <w:basedOn w:val="a1"/>
    <w:uiPriority w:val="39"/>
    <w:rsid w:val="005F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CDB6-4E44-4DB3-92A9-304CAD1B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Hirtop</dc:creator>
  <cp:lastModifiedBy>Пользователь Windows</cp:lastModifiedBy>
  <cp:revision>7</cp:revision>
  <cp:lastPrinted>2021-01-14T08:32:00Z</cp:lastPrinted>
  <dcterms:created xsi:type="dcterms:W3CDTF">2019-12-09T09:55:00Z</dcterms:created>
  <dcterms:modified xsi:type="dcterms:W3CDTF">2021-12-03T08:21:00Z</dcterms:modified>
</cp:coreProperties>
</file>